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563"/>
        <w:gridCol w:w="1984"/>
        <w:gridCol w:w="1843"/>
        <w:gridCol w:w="1418"/>
        <w:gridCol w:w="5103"/>
        <w:gridCol w:w="1417"/>
        <w:gridCol w:w="1559"/>
      </w:tblGrid>
      <w:tr w:rsidR="00B57A75" w:rsidRPr="000C0D3F" w:rsidTr="007A2C43">
        <w:trPr>
          <w:trHeight w:val="708"/>
          <w:tblHeader/>
        </w:trPr>
        <w:tc>
          <w:tcPr>
            <w:tcW w:w="530" w:type="dxa"/>
            <w:vAlign w:val="center"/>
          </w:tcPr>
          <w:p w:rsidR="00B57A75" w:rsidRPr="00FA542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FA542F"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1563" w:type="dxa"/>
            <w:vAlign w:val="center"/>
          </w:tcPr>
          <w:p w:rsidR="00B57A75" w:rsidRPr="000C0D3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Dane wnioskodawcy</w:t>
            </w:r>
          </w:p>
          <w:p w:rsidR="00B57A75" w:rsidRPr="000C0D3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1984" w:type="dxa"/>
            <w:vAlign w:val="center"/>
          </w:tcPr>
          <w:p w:rsidR="00B57A75" w:rsidRPr="000C0D3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843" w:type="dxa"/>
            <w:vAlign w:val="center"/>
          </w:tcPr>
          <w:p w:rsidR="00B57A75" w:rsidRPr="000C0D3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418" w:type="dxa"/>
            <w:vAlign w:val="center"/>
          </w:tcPr>
          <w:p w:rsidR="00B57A75" w:rsidRPr="000C0D3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5103" w:type="dxa"/>
            <w:vAlign w:val="center"/>
          </w:tcPr>
          <w:p w:rsidR="00B57A75" w:rsidRPr="000C0D3F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</w:t>
            </w:r>
            <w:r>
              <w:rPr>
                <w:rFonts w:ascii="Tahoma" w:hAnsi="Tahoma" w:cs="Tahoma"/>
                <w:i/>
                <w:sz w:val="18"/>
                <w:szCs w:val="18"/>
              </w:rPr>
              <w:t>/Referat</w:t>
            </w:r>
          </w:p>
        </w:tc>
        <w:tc>
          <w:tcPr>
            <w:tcW w:w="1417" w:type="dxa"/>
            <w:vAlign w:val="center"/>
          </w:tcPr>
          <w:p w:rsidR="00B57A75" w:rsidRDefault="00B57A75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C0D3F"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</w:p>
          <w:p w:rsidR="00A52940" w:rsidRPr="000C0D3F" w:rsidRDefault="00A52940" w:rsidP="00495DD8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Miasta</w:t>
            </w:r>
          </w:p>
        </w:tc>
        <w:tc>
          <w:tcPr>
            <w:tcW w:w="1559" w:type="dxa"/>
            <w:vAlign w:val="center"/>
          </w:tcPr>
          <w:p w:rsidR="00B57A75" w:rsidRPr="000C0D3F" w:rsidRDefault="00B57A75" w:rsidP="00B57A7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CA2BA6" w:rsidRPr="00CA2BA6" w:rsidTr="007A2C43">
        <w:trPr>
          <w:trHeight w:val="480"/>
        </w:trPr>
        <w:tc>
          <w:tcPr>
            <w:tcW w:w="530" w:type="dxa"/>
            <w:vMerge w:val="restart"/>
            <w:vAlign w:val="center"/>
          </w:tcPr>
          <w:p w:rsidR="00CA2BA6" w:rsidRPr="00FA542F" w:rsidRDefault="00D23307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CA2BA6" w:rsidRPr="00CA2BA6" w:rsidRDefault="00CA2BA6" w:rsidP="00E944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BA6">
              <w:rPr>
                <w:rFonts w:ascii="Tahoma" w:hAnsi="Tahoma" w:cs="Tahoma"/>
                <w:sz w:val="20"/>
                <w:szCs w:val="20"/>
              </w:rPr>
              <w:t>DSM.3020.65.2017.UM</w:t>
            </w:r>
          </w:p>
        </w:tc>
        <w:tc>
          <w:tcPr>
            <w:tcW w:w="1984" w:type="dxa"/>
            <w:vMerge w:val="restart"/>
            <w:vAlign w:val="center"/>
          </w:tcPr>
          <w:p w:rsidR="00CA2BA6" w:rsidRPr="00CA2BA6" w:rsidRDefault="00CA2BA6" w:rsidP="00E944B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2BA6">
              <w:rPr>
                <w:rFonts w:ascii="Tahoma" w:hAnsi="Tahoma" w:cs="Tahoma"/>
                <w:b/>
                <w:sz w:val="20"/>
                <w:szCs w:val="20"/>
              </w:rPr>
              <w:t>Światła drogowe</w:t>
            </w:r>
          </w:p>
          <w:p w:rsidR="00CA2BA6" w:rsidRPr="00CA2BA6" w:rsidRDefault="00CA2BA6" w:rsidP="00E944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2BA6">
              <w:rPr>
                <w:rFonts w:ascii="Tahoma" w:hAnsi="Tahoma" w:cs="Tahoma"/>
                <w:sz w:val="20"/>
                <w:szCs w:val="20"/>
              </w:rPr>
              <w:t>(zainstalowanie)</w:t>
            </w:r>
          </w:p>
        </w:tc>
        <w:tc>
          <w:tcPr>
            <w:tcW w:w="1843" w:type="dxa"/>
            <w:vMerge w:val="restart"/>
            <w:vAlign w:val="center"/>
          </w:tcPr>
          <w:p w:rsidR="00CA2BA6" w:rsidRPr="00CA2BA6" w:rsidRDefault="00CA2BA6" w:rsidP="00E944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BA6">
              <w:rPr>
                <w:rFonts w:ascii="Tahoma" w:hAnsi="Tahoma" w:cs="Tahoma"/>
                <w:sz w:val="20"/>
                <w:szCs w:val="20"/>
              </w:rPr>
              <w:t>Ul. Wiejska</w:t>
            </w:r>
          </w:p>
          <w:p w:rsidR="00CA2BA6" w:rsidRPr="00CA2BA6" w:rsidRDefault="00CA2BA6" w:rsidP="00E944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A2BA6">
              <w:rPr>
                <w:rFonts w:ascii="Tahoma" w:hAnsi="Tahoma" w:cs="Tahoma"/>
                <w:sz w:val="20"/>
                <w:szCs w:val="20"/>
              </w:rPr>
              <w:t>(do SP Nr 9 i na ul. Podgórną)</w:t>
            </w:r>
          </w:p>
        </w:tc>
        <w:tc>
          <w:tcPr>
            <w:tcW w:w="1418" w:type="dxa"/>
            <w:vMerge w:val="restart"/>
            <w:vAlign w:val="center"/>
          </w:tcPr>
          <w:p w:rsidR="00CA2BA6" w:rsidRPr="00CA2BA6" w:rsidRDefault="00CA2BA6" w:rsidP="00E944B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A2BA6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vAlign w:val="center"/>
          </w:tcPr>
          <w:p w:rsidR="00CA2BA6" w:rsidRPr="00CA2BA6" w:rsidRDefault="00CA2BA6" w:rsidP="00E944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A2BA6">
              <w:rPr>
                <w:rFonts w:ascii="Tahoma" w:hAnsi="Tahoma" w:cs="Tahoma"/>
                <w:b/>
                <w:sz w:val="20"/>
                <w:szCs w:val="20"/>
              </w:rPr>
              <w:t>DUA</w:t>
            </w:r>
            <w:r w:rsidRPr="00CA2BA6">
              <w:rPr>
                <w:rFonts w:ascii="Tahoma" w:hAnsi="Tahoma" w:cs="Tahoma"/>
                <w:sz w:val="20"/>
                <w:szCs w:val="20"/>
              </w:rPr>
              <w:t xml:space="preserve"> - nie wnosi uwag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A2BA6" w:rsidRPr="00CA2BA6" w:rsidRDefault="004E4DB4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CA2BA6" w:rsidRPr="00CA2BA6" w:rsidRDefault="004E4DB4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  <w:tr w:rsidR="00CA2BA6" w:rsidRPr="00CA2BA6" w:rsidTr="007A2C43">
        <w:trPr>
          <w:trHeight w:val="260"/>
        </w:trPr>
        <w:tc>
          <w:tcPr>
            <w:tcW w:w="530" w:type="dxa"/>
            <w:vMerge/>
            <w:vAlign w:val="center"/>
          </w:tcPr>
          <w:p w:rsidR="00CA2BA6" w:rsidRPr="00FA542F" w:rsidRDefault="00CA2BA6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CA2BA6" w:rsidRPr="00CA2BA6" w:rsidRDefault="00CA2BA6" w:rsidP="00E944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A2BA6" w:rsidRPr="00CA2BA6" w:rsidRDefault="00CA2BA6" w:rsidP="00E944B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A2BA6" w:rsidRPr="00CA2BA6" w:rsidRDefault="00CA2BA6" w:rsidP="00E944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2BA6" w:rsidRPr="00CA2BA6" w:rsidRDefault="00CA2BA6" w:rsidP="00E944B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CA2BA6" w:rsidRPr="00CA2BA6" w:rsidRDefault="00CA2BA6" w:rsidP="00E944B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2BA6">
              <w:rPr>
                <w:rFonts w:ascii="Tahoma" w:hAnsi="Tahoma" w:cs="Tahoma"/>
                <w:b/>
                <w:sz w:val="20"/>
                <w:szCs w:val="20"/>
              </w:rPr>
              <w:t>DZD – negatywnie</w:t>
            </w:r>
            <w:r w:rsidRPr="00CA2BA6">
              <w:rPr>
                <w:rFonts w:ascii="Tahoma" w:hAnsi="Tahoma" w:cs="Tahoma"/>
                <w:sz w:val="20"/>
                <w:szCs w:val="20"/>
              </w:rPr>
              <w:t>. wykonano analizę zgodnie z rozporządzeniem MI z 03.07.2003 r., wskazane miejsca nie kwalifikują się do montażu sygnalizacji świetlnej.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CA2BA6" w:rsidRPr="00CA2BA6" w:rsidRDefault="00CA2BA6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A2BA6" w:rsidRPr="00CA2BA6" w:rsidRDefault="00CA2BA6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06AD" w:rsidRPr="00C616AB" w:rsidTr="007A2C43">
        <w:trPr>
          <w:trHeight w:val="873"/>
        </w:trPr>
        <w:tc>
          <w:tcPr>
            <w:tcW w:w="530" w:type="dxa"/>
            <w:vAlign w:val="center"/>
          </w:tcPr>
          <w:p w:rsidR="00A806AD" w:rsidRPr="00FA542F" w:rsidRDefault="00A806AD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63" w:type="dxa"/>
            <w:vAlign w:val="center"/>
          </w:tcPr>
          <w:p w:rsidR="00A806AD" w:rsidRPr="0090215B" w:rsidRDefault="00A806AD" w:rsidP="00CD0D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DSM.3020.101.2017.UM</w:t>
            </w:r>
          </w:p>
        </w:tc>
        <w:tc>
          <w:tcPr>
            <w:tcW w:w="1984" w:type="dxa"/>
            <w:vAlign w:val="center"/>
          </w:tcPr>
          <w:p w:rsidR="00A806AD" w:rsidRPr="0090215B" w:rsidRDefault="00A806AD" w:rsidP="00A806AD">
            <w:pPr>
              <w:pStyle w:val="Akapitzlist"/>
              <w:spacing w:after="0" w:line="240" w:lineRule="auto"/>
              <w:ind w:left="317" w:right="33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Budowa parkingu </w:t>
            </w:r>
          </w:p>
        </w:tc>
        <w:tc>
          <w:tcPr>
            <w:tcW w:w="1843" w:type="dxa"/>
            <w:vAlign w:val="center"/>
          </w:tcPr>
          <w:p w:rsidR="00A806AD" w:rsidRPr="00A806AD" w:rsidRDefault="00A806AD" w:rsidP="00A806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06AD">
              <w:rPr>
                <w:rFonts w:ascii="Tahoma" w:hAnsi="Tahoma" w:cs="Tahoma"/>
                <w:sz w:val="20"/>
                <w:szCs w:val="20"/>
              </w:rPr>
              <w:t>(ul. Wiejska 24, 23 i 19)</w:t>
            </w:r>
          </w:p>
        </w:tc>
        <w:tc>
          <w:tcPr>
            <w:tcW w:w="1418" w:type="dxa"/>
            <w:vAlign w:val="center"/>
          </w:tcPr>
          <w:p w:rsidR="00A806AD" w:rsidRPr="0045642D" w:rsidRDefault="00A806AD" w:rsidP="00E944B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vAlign w:val="center"/>
          </w:tcPr>
          <w:p w:rsidR="00A806AD" w:rsidRPr="0090215B" w:rsidRDefault="00A806AD" w:rsidP="00E944B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DGNiG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A806AD">
              <w:rPr>
                <w:rFonts w:ascii="Tahoma" w:hAnsi="Tahoma" w:cs="Tahoma"/>
                <w:b/>
                <w:sz w:val="20"/>
                <w:szCs w:val="20"/>
              </w:rPr>
              <w:t>negatywnie</w:t>
            </w:r>
            <w:r>
              <w:rPr>
                <w:rFonts w:ascii="Tahoma" w:hAnsi="Tahoma" w:cs="Tahoma"/>
                <w:sz w:val="20"/>
                <w:szCs w:val="20"/>
              </w:rPr>
              <w:t>. Teren SP „Zakrzewo + osoby prywatne.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806AD" w:rsidRPr="00C616AB" w:rsidRDefault="004E4DB4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06AD" w:rsidRPr="00C616AB" w:rsidRDefault="004E4DB4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  <w:tr w:rsidR="0090215B" w:rsidRPr="00C616AB" w:rsidTr="007A2C43">
        <w:trPr>
          <w:trHeight w:val="1582"/>
        </w:trPr>
        <w:tc>
          <w:tcPr>
            <w:tcW w:w="530" w:type="dxa"/>
            <w:vMerge w:val="restart"/>
            <w:vAlign w:val="center"/>
          </w:tcPr>
          <w:p w:rsidR="0090215B" w:rsidRPr="00FA542F" w:rsidRDefault="00A806AD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63" w:type="dxa"/>
            <w:vMerge w:val="restart"/>
            <w:vAlign w:val="center"/>
          </w:tcPr>
          <w:p w:rsidR="0090215B" w:rsidRPr="0090215B" w:rsidRDefault="0090215B" w:rsidP="00CD0D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215B">
              <w:rPr>
                <w:rFonts w:ascii="Tahoma" w:hAnsi="Tahoma" w:cs="Tahoma"/>
                <w:sz w:val="20"/>
                <w:szCs w:val="20"/>
              </w:rPr>
              <w:t>DSM.3020.114.2017.UM</w:t>
            </w:r>
          </w:p>
        </w:tc>
        <w:tc>
          <w:tcPr>
            <w:tcW w:w="1984" w:type="dxa"/>
            <w:vAlign w:val="center"/>
          </w:tcPr>
          <w:p w:rsidR="0090215B" w:rsidRPr="007C400C" w:rsidRDefault="0090215B" w:rsidP="007C400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7" w:right="33" w:hanging="283"/>
              <w:rPr>
                <w:rFonts w:cs="Tahoma"/>
                <w:b/>
                <w:sz w:val="20"/>
                <w:szCs w:val="20"/>
              </w:rPr>
            </w:pPr>
            <w:r w:rsidRPr="0090215B">
              <w:rPr>
                <w:rFonts w:cs="Tahoma"/>
                <w:b/>
                <w:sz w:val="20"/>
                <w:szCs w:val="20"/>
              </w:rPr>
              <w:t>Budowa ośrodka rekreacyjno – wypoczynkowego nad rzeką (kanałem) Elbląg</w:t>
            </w:r>
          </w:p>
        </w:tc>
        <w:tc>
          <w:tcPr>
            <w:tcW w:w="1843" w:type="dxa"/>
            <w:vAlign w:val="center"/>
          </w:tcPr>
          <w:p w:rsidR="0090215B" w:rsidRPr="0090215B" w:rsidRDefault="0090215B" w:rsidP="00902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215B">
              <w:rPr>
                <w:rFonts w:ascii="Tahoma" w:hAnsi="Tahoma" w:cs="Tahoma"/>
                <w:sz w:val="20"/>
                <w:szCs w:val="20"/>
              </w:rPr>
              <w:t>Rzeka Elbląg za Zawadą,</w:t>
            </w:r>
          </w:p>
          <w:p w:rsidR="0090215B" w:rsidRPr="0090215B" w:rsidRDefault="0090215B" w:rsidP="00902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215B" w:rsidRPr="0045642D" w:rsidRDefault="0045642D" w:rsidP="00E944B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5642D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vAlign w:val="center"/>
          </w:tcPr>
          <w:p w:rsidR="0090215B" w:rsidRPr="0090215B" w:rsidRDefault="00D23307" w:rsidP="00D233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23307">
              <w:rPr>
                <w:rFonts w:ascii="Tahoma" w:hAnsi="Tahoma" w:cs="Tahoma"/>
                <w:b/>
                <w:sz w:val="20"/>
                <w:szCs w:val="20"/>
              </w:rPr>
              <w:t>DUA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pkt</w:t>
            </w:r>
            <w:proofErr w:type="spellEnd"/>
            <w:r w:rsidR="0090215B" w:rsidRPr="0090215B">
              <w:rPr>
                <w:rFonts w:ascii="Tahoma" w:hAnsi="Tahoma" w:cs="Tahoma"/>
                <w:sz w:val="20"/>
                <w:szCs w:val="20"/>
              </w:rPr>
              <w:t xml:space="preserve"> 1 - Teren wnioskowany w MPZP Starego Miasta w Elblągu znajduje się na terenie publicznym, niezabudowanym </w:t>
            </w:r>
            <w:r w:rsidR="0090215B" w:rsidRPr="0090215B">
              <w:rPr>
                <w:rFonts w:ascii="Tahoma" w:hAnsi="Tahoma" w:cs="Tahoma"/>
                <w:b/>
                <w:sz w:val="18"/>
                <w:szCs w:val="18"/>
              </w:rPr>
              <w:t>o charakterze reprezentacyjnego bulwaru z wyłącznym ruchem pieszym. Przystań jachtów turystycznych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90215B" w:rsidRPr="00C616AB" w:rsidRDefault="004E4DB4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90215B" w:rsidRPr="00C616AB" w:rsidRDefault="004E4DB4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  <w:tr w:rsidR="0090215B" w:rsidRPr="00C616AB" w:rsidTr="007A2C43">
        <w:trPr>
          <w:trHeight w:val="975"/>
        </w:trPr>
        <w:tc>
          <w:tcPr>
            <w:tcW w:w="530" w:type="dxa"/>
            <w:vMerge/>
            <w:vAlign w:val="center"/>
          </w:tcPr>
          <w:p w:rsidR="0090215B" w:rsidRPr="00FA542F" w:rsidRDefault="0090215B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90215B" w:rsidRPr="0090215B" w:rsidRDefault="0090215B" w:rsidP="00CD0D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0215B" w:rsidRPr="0090215B" w:rsidRDefault="0090215B" w:rsidP="00CD0D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rFonts w:cs="Tahoma"/>
                <w:b/>
                <w:sz w:val="20"/>
                <w:szCs w:val="20"/>
              </w:rPr>
            </w:pPr>
            <w:r w:rsidRPr="0090215B">
              <w:rPr>
                <w:rFonts w:cs="Tahoma"/>
                <w:b/>
                <w:sz w:val="20"/>
                <w:szCs w:val="20"/>
              </w:rPr>
              <w:t>Fontanna w Parku Modrzewie, modernizacja chodnika w Alei Odrodzenia,</w:t>
            </w:r>
          </w:p>
        </w:tc>
        <w:tc>
          <w:tcPr>
            <w:tcW w:w="1843" w:type="dxa"/>
            <w:vMerge w:val="restart"/>
            <w:vAlign w:val="center"/>
          </w:tcPr>
          <w:p w:rsidR="0090215B" w:rsidRPr="0090215B" w:rsidRDefault="0090215B" w:rsidP="00902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215B">
              <w:rPr>
                <w:rFonts w:ascii="Tahoma" w:hAnsi="Tahoma" w:cs="Tahoma"/>
                <w:sz w:val="20"/>
                <w:szCs w:val="20"/>
              </w:rPr>
              <w:t>Park Modrzewie</w:t>
            </w:r>
          </w:p>
          <w:p w:rsidR="0090215B" w:rsidRPr="0090215B" w:rsidRDefault="0090215B" w:rsidP="00902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215B">
              <w:rPr>
                <w:rFonts w:ascii="Tahoma" w:hAnsi="Tahoma" w:cs="Tahoma"/>
                <w:sz w:val="20"/>
                <w:szCs w:val="20"/>
              </w:rPr>
              <w:t>Aleja Odrodzenia</w:t>
            </w:r>
          </w:p>
          <w:p w:rsidR="0090215B" w:rsidRPr="0090215B" w:rsidRDefault="0090215B" w:rsidP="00E944B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215B" w:rsidRPr="00FA542F" w:rsidRDefault="00FA542F" w:rsidP="00E944B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A542F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vAlign w:val="center"/>
          </w:tcPr>
          <w:p w:rsidR="0090215B" w:rsidRPr="0090215B" w:rsidRDefault="0090215B" w:rsidP="00E944B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215B">
              <w:rPr>
                <w:rFonts w:ascii="Tahoma" w:hAnsi="Tahoma" w:cs="Tahoma"/>
                <w:b/>
                <w:sz w:val="18"/>
                <w:szCs w:val="18"/>
              </w:rPr>
              <w:t>DI – negatywnie</w:t>
            </w:r>
            <w:r w:rsidRPr="0090215B">
              <w:rPr>
                <w:rFonts w:ascii="Tahoma" w:hAnsi="Tahoma" w:cs="Tahoma"/>
                <w:sz w:val="18"/>
                <w:szCs w:val="18"/>
              </w:rPr>
              <w:t>. Koszty trudne do oszacowania na pewno ponad 900tys.zł. brutto. Wnioskodawca nie określił ani rodzaju fontanny, ani dokładnej lokalizacji. Budowa fontanny posadzkowej to koszt min. 500tys.zł. bez doprowadzenia wody i odprowadzenia ścieków oraz zasilania do fontanny, których to koszt jest większy niż budowa samej fontanny. W Parku Modrzewie wybudowanie takiej sieci od podstaw byłoby bardzo kosztowne. DI nie wlicza w to nawet kosztów dalszego utrzymania fontanny.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0215B" w:rsidRPr="00C616AB" w:rsidRDefault="0090215B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0215B" w:rsidRPr="00C616AB" w:rsidRDefault="0090215B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A6D" w:rsidRPr="00C616AB" w:rsidTr="007A2C43">
        <w:trPr>
          <w:trHeight w:val="774"/>
        </w:trPr>
        <w:tc>
          <w:tcPr>
            <w:tcW w:w="530" w:type="dxa"/>
            <w:vMerge/>
            <w:vAlign w:val="center"/>
          </w:tcPr>
          <w:p w:rsidR="00CC2A6D" w:rsidRPr="00FA542F" w:rsidRDefault="00CC2A6D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CC2A6D" w:rsidRPr="0090215B" w:rsidRDefault="00CC2A6D" w:rsidP="00CD0D80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C2A6D" w:rsidRPr="0090215B" w:rsidRDefault="00CC2A6D" w:rsidP="00CD0D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8" w:hanging="284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C2A6D" w:rsidRPr="0090215B" w:rsidRDefault="00CC2A6D" w:rsidP="00902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C2A6D" w:rsidRPr="0090215B" w:rsidRDefault="00CC2A6D" w:rsidP="00E944B2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CC2A6D" w:rsidRPr="0090215B" w:rsidRDefault="00CC2A6D" w:rsidP="00E944B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0215B">
              <w:rPr>
                <w:rFonts w:ascii="Tahoma" w:hAnsi="Tahoma" w:cs="Tahoma"/>
                <w:b/>
                <w:sz w:val="20"/>
                <w:szCs w:val="20"/>
              </w:rPr>
              <w:t>DZD – negatywnie</w:t>
            </w:r>
            <w:r w:rsidRPr="0090215B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0215B">
              <w:rPr>
                <w:rFonts w:ascii="Tahoma" w:hAnsi="Tahoma" w:cs="Tahoma"/>
                <w:b/>
                <w:sz w:val="20"/>
                <w:szCs w:val="20"/>
              </w:rPr>
              <w:t>pkt</w:t>
            </w:r>
            <w:proofErr w:type="spellEnd"/>
            <w:r w:rsidRPr="0090215B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  <w:r w:rsidRPr="009021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0215B">
              <w:rPr>
                <w:rFonts w:ascii="Tahoma" w:hAnsi="Tahoma" w:cs="Tahoma"/>
                <w:sz w:val="20"/>
                <w:szCs w:val="20"/>
              </w:rPr>
              <w:t>modernizacja chodników w Alei Odrodzenia – zadanie z BO 2017 r. realizowane będzie w roku bieżącym.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CC2A6D" w:rsidRPr="00C616AB" w:rsidRDefault="00CC2A6D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C2A6D" w:rsidRPr="00C616AB" w:rsidRDefault="00CC2A6D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DB4" w:rsidRPr="00C616AB" w:rsidTr="007A2C43">
        <w:trPr>
          <w:trHeight w:val="827"/>
        </w:trPr>
        <w:tc>
          <w:tcPr>
            <w:tcW w:w="530" w:type="dxa"/>
            <w:vAlign w:val="center"/>
          </w:tcPr>
          <w:p w:rsidR="004E4DB4" w:rsidRPr="00FA542F" w:rsidRDefault="004E4DB4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563" w:type="dxa"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DSM.3020.141.2017.UM</w:t>
            </w:r>
          </w:p>
        </w:tc>
        <w:tc>
          <w:tcPr>
            <w:tcW w:w="1984" w:type="dxa"/>
            <w:vAlign w:val="center"/>
          </w:tcPr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Modernizacja podwórka oraz wjazdu</w:t>
            </w:r>
          </w:p>
        </w:tc>
        <w:tc>
          <w:tcPr>
            <w:tcW w:w="1843" w:type="dxa"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Wiejska</w:t>
            </w:r>
          </w:p>
        </w:tc>
        <w:tc>
          <w:tcPr>
            <w:tcW w:w="1418" w:type="dxa"/>
            <w:vAlign w:val="center"/>
          </w:tcPr>
          <w:p w:rsidR="004E4DB4" w:rsidRPr="00FA542F" w:rsidRDefault="004E4DB4" w:rsidP="00A717A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vAlign w:val="center"/>
          </w:tcPr>
          <w:p w:rsidR="004E4DB4" w:rsidRPr="00B13B08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DGNiG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tereny SM „Zakrzewo” + osoby prywatne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  <w:tr w:rsidR="004E4DB4" w:rsidRPr="00C616AB" w:rsidTr="007A2C43">
        <w:trPr>
          <w:trHeight w:val="975"/>
        </w:trPr>
        <w:tc>
          <w:tcPr>
            <w:tcW w:w="530" w:type="dxa"/>
            <w:vMerge w:val="restart"/>
            <w:vAlign w:val="center"/>
          </w:tcPr>
          <w:p w:rsidR="004E4DB4" w:rsidRPr="00FA542F" w:rsidRDefault="004E4DB4" w:rsidP="00CC2A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3" w:type="dxa"/>
            <w:vMerge w:val="restart"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DSM.3020.159.2017.UM</w:t>
            </w:r>
          </w:p>
        </w:tc>
        <w:tc>
          <w:tcPr>
            <w:tcW w:w="1984" w:type="dxa"/>
            <w:vMerge w:val="restart"/>
            <w:vAlign w:val="center"/>
          </w:tcPr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Linia tramwajowa</w:t>
            </w:r>
          </w:p>
        </w:tc>
        <w:tc>
          <w:tcPr>
            <w:tcW w:w="1843" w:type="dxa"/>
            <w:vMerge w:val="restart"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ul.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Płk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Dąbka, przez Aleję Odrodzenia do Nowakowa</w:t>
            </w:r>
          </w:p>
        </w:tc>
        <w:tc>
          <w:tcPr>
            <w:tcW w:w="1418" w:type="dxa"/>
            <w:vMerge w:val="restart"/>
            <w:vAlign w:val="center"/>
          </w:tcPr>
          <w:p w:rsidR="004E4DB4" w:rsidRPr="00FA542F" w:rsidRDefault="004E4DB4" w:rsidP="00A717A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FA542F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vAlign w:val="center"/>
          </w:tcPr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13B08">
              <w:rPr>
                <w:rFonts w:ascii="Tahoma" w:hAnsi="Tahoma" w:cs="Tahoma"/>
                <w:b/>
                <w:sz w:val="20"/>
                <w:szCs w:val="20"/>
              </w:rPr>
              <w:t>DUA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B13B08">
              <w:rPr>
                <w:rFonts w:ascii="Tahoma" w:hAnsi="Tahoma" w:cs="Tahoma"/>
                <w:b/>
                <w:sz w:val="20"/>
                <w:szCs w:val="20"/>
              </w:rPr>
              <w:t xml:space="preserve">niezgodne z planem MPZP. </w:t>
            </w:r>
          </w:p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Brak MPZ dla Alei Odrodzenia. </w:t>
            </w:r>
          </w:p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Dla ul. Mazurskiej </w:t>
            </w:r>
          </w:p>
          <w:p w:rsidR="004E4DB4" w:rsidRDefault="004E4DB4" w:rsidP="00A717A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MPZP Rejonu skrzyżowania ulic Mazurskiej i Odrodzenia – przeznaczenie 01.KD – G2/2 – drogi publiczne</w:t>
            </w:r>
          </w:p>
          <w:p w:rsidR="004E4DB4" w:rsidRPr="00B13B08" w:rsidRDefault="004E4DB4" w:rsidP="00A717A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MPZP  strefy techniczno – produkcyjnej nad rzeką Elbląg – przeznaczenie 01.KDG 2/2 – drogi publiczne.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  <w:tr w:rsidR="004E4DB4" w:rsidRPr="00C616AB" w:rsidTr="007A2C43">
        <w:trPr>
          <w:trHeight w:val="785"/>
        </w:trPr>
        <w:tc>
          <w:tcPr>
            <w:tcW w:w="530" w:type="dxa"/>
            <w:vMerge/>
            <w:vAlign w:val="center"/>
          </w:tcPr>
          <w:p w:rsidR="004E4DB4" w:rsidRPr="00FA542F" w:rsidRDefault="004E4DB4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E4DB4" w:rsidRPr="00FA542F" w:rsidRDefault="004E4DB4" w:rsidP="00A717A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E4DB4" w:rsidRPr="00B13B08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DZD – negatywnie. </w:t>
            </w:r>
            <w:r w:rsidRPr="00A806AD">
              <w:rPr>
                <w:rFonts w:ascii="Tahoma" w:hAnsi="Tahoma" w:cs="Tahoma"/>
                <w:sz w:val="20"/>
                <w:szCs w:val="20"/>
              </w:rPr>
              <w:t xml:space="preserve">Koszt przekracza środki na BO 2018 w zadaniach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ogólno</w:t>
            </w:r>
            <w:r w:rsidRPr="00A806AD">
              <w:rPr>
                <w:rFonts w:ascii="Tahoma" w:hAnsi="Tahoma" w:cs="Tahoma"/>
                <w:sz w:val="20"/>
                <w:szCs w:val="20"/>
              </w:rPr>
              <w:t>mie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A806AD">
              <w:rPr>
                <w:rFonts w:ascii="Tahoma" w:hAnsi="Tahoma" w:cs="Tahoma"/>
                <w:sz w:val="20"/>
                <w:szCs w:val="20"/>
              </w:rPr>
              <w:t>skich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Pr="00C616AB" w:rsidRDefault="004E4DB4" w:rsidP="00C608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Pr="00C616AB" w:rsidRDefault="004E4DB4" w:rsidP="00B57A7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DB4" w:rsidRPr="00C616AB" w:rsidTr="007A2C43">
        <w:trPr>
          <w:trHeight w:val="975"/>
        </w:trPr>
        <w:tc>
          <w:tcPr>
            <w:tcW w:w="530" w:type="dxa"/>
            <w:vAlign w:val="center"/>
          </w:tcPr>
          <w:p w:rsidR="004E4DB4" w:rsidRPr="00FA542F" w:rsidRDefault="004E4DB4" w:rsidP="00CA2BA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563" w:type="dxa"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Mirosław Surma</w:t>
            </w:r>
          </w:p>
        </w:tc>
        <w:tc>
          <w:tcPr>
            <w:tcW w:w="1984" w:type="dxa"/>
            <w:vAlign w:val="center"/>
          </w:tcPr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Remont drogi osiedlowej</w:t>
            </w:r>
          </w:p>
        </w:tc>
        <w:tc>
          <w:tcPr>
            <w:tcW w:w="1843" w:type="dxa"/>
            <w:vAlign w:val="center"/>
          </w:tcPr>
          <w:p w:rsidR="004E4DB4" w:rsidRDefault="004E4DB4" w:rsidP="00A717A6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 skrzyżowania ul. Giermków w ul. Leszno w Hetmańską 30, 32, 34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4DB4" w:rsidRPr="00FA542F" w:rsidRDefault="004E4DB4" w:rsidP="00A717A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Default="004E4DB4" w:rsidP="00A717A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DSO – brak osoby w rejestrze wyborców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  <w:tr w:rsidR="004E4DB4" w:rsidRPr="00F0102C" w:rsidTr="007A2C43">
        <w:trPr>
          <w:trHeight w:val="563"/>
        </w:trPr>
        <w:tc>
          <w:tcPr>
            <w:tcW w:w="530" w:type="dxa"/>
            <w:vMerge w:val="restart"/>
            <w:vAlign w:val="center"/>
          </w:tcPr>
          <w:p w:rsidR="004E4DB4" w:rsidRDefault="004E4DB4" w:rsidP="007123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vAlign w:val="center"/>
          </w:tcPr>
          <w:p w:rsidR="004E4DB4" w:rsidRPr="00F0102C" w:rsidRDefault="004E4DB4" w:rsidP="007123F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02C">
              <w:rPr>
                <w:rFonts w:ascii="Tahoma" w:hAnsi="Tahoma" w:cs="Tahoma"/>
                <w:sz w:val="20"/>
                <w:szCs w:val="20"/>
              </w:rPr>
              <w:t>DSM.3020.114.2017.UM</w:t>
            </w:r>
          </w:p>
        </w:tc>
        <w:tc>
          <w:tcPr>
            <w:tcW w:w="1984" w:type="dxa"/>
            <w:vMerge w:val="restart"/>
            <w:vAlign w:val="center"/>
          </w:tcPr>
          <w:p w:rsidR="004E4DB4" w:rsidRPr="00F0102C" w:rsidRDefault="004E4DB4" w:rsidP="007123FA">
            <w:pPr>
              <w:pStyle w:val="Akapitzlist"/>
              <w:spacing w:after="0" w:line="240" w:lineRule="auto"/>
              <w:ind w:left="34"/>
              <w:rPr>
                <w:rFonts w:cs="Tahoma"/>
                <w:b/>
                <w:sz w:val="20"/>
                <w:szCs w:val="20"/>
              </w:rPr>
            </w:pPr>
            <w:r w:rsidRPr="00F0102C">
              <w:rPr>
                <w:rFonts w:cs="Tahoma"/>
                <w:b/>
                <w:sz w:val="20"/>
                <w:szCs w:val="20"/>
              </w:rPr>
              <w:t xml:space="preserve">Modernizacja starej fontanny </w:t>
            </w:r>
          </w:p>
        </w:tc>
        <w:tc>
          <w:tcPr>
            <w:tcW w:w="1843" w:type="dxa"/>
            <w:vMerge w:val="restart"/>
            <w:vAlign w:val="center"/>
          </w:tcPr>
          <w:p w:rsidR="004E4DB4" w:rsidRPr="00F0102C" w:rsidRDefault="004E4DB4" w:rsidP="007123F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02C">
              <w:rPr>
                <w:rFonts w:ascii="Tahoma" w:hAnsi="Tahoma" w:cs="Tahoma"/>
                <w:sz w:val="20"/>
                <w:szCs w:val="20"/>
              </w:rPr>
              <w:t>Plac Słowiański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4E4DB4" w:rsidRPr="009D6697" w:rsidRDefault="004E4DB4" w:rsidP="007123FA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9D6697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Pr="00F0102C" w:rsidRDefault="004E4DB4" w:rsidP="007123F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E6393">
              <w:rPr>
                <w:rFonts w:ascii="Tahoma" w:hAnsi="Tahoma" w:cs="Tahoma"/>
                <w:b/>
                <w:sz w:val="20"/>
                <w:szCs w:val="20"/>
              </w:rPr>
              <w:t>DUA</w:t>
            </w:r>
            <w:r w:rsidRPr="00F0102C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F0102C">
              <w:rPr>
                <w:rFonts w:ascii="Tahoma" w:hAnsi="Tahoma" w:cs="Tahoma"/>
                <w:b/>
                <w:sz w:val="20"/>
                <w:szCs w:val="20"/>
              </w:rPr>
              <w:t>nie wnosi uwag</w:t>
            </w:r>
          </w:p>
        </w:tc>
        <w:tc>
          <w:tcPr>
            <w:tcW w:w="1417" w:type="dxa"/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DB4" w:rsidRPr="003D0E2F" w:rsidTr="007A2C43">
        <w:trPr>
          <w:trHeight w:val="975"/>
        </w:trPr>
        <w:tc>
          <w:tcPr>
            <w:tcW w:w="530" w:type="dxa"/>
            <w:vMerge/>
            <w:vAlign w:val="center"/>
          </w:tcPr>
          <w:p w:rsidR="004E4DB4" w:rsidRDefault="004E4DB4" w:rsidP="007123F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4E4DB4" w:rsidRPr="00212655" w:rsidRDefault="004E4DB4" w:rsidP="007123F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E4DB4" w:rsidRPr="00212655" w:rsidRDefault="004E4DB4" w:rsidP="007123FA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E4DB4" w:rsidRPr="00212655" w:rsidRDefault="004E4DB4" w:rsidP="007123FA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E4DB4" w:rsidRPr="00212655" w:rsidRDefault="004E4DB4" w:rsidP="007123FA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B4" w:rsidRPr="00852077" w:rsidRDefault="004E4DB4" w:rsidP="007123F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DUA+DI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– negatywnie. </w:t>
            </w:r>
            <w:r w:rsidRPr="00852077">
              <w:rPr>
                <w:rFonts w:ascii="Tahoma" w:hAnsi="Tahoma" w:cs="Tahoma"/>
                <w:sz w:val="18"/>
                <w:szCs w:val="18"/>
              </w:rPr>
              <w:t>DUA potwierdza, że Plac Słowiański wraz z fontanną stanowi ważny punkt na mapie przestrzeni publicznych Elbląga. Fontanna przy Placu Słowiańskim wraz z najbliższym otoczeniem chroniona jest zapisami prawa miejscowego, jakim jest miejscowy plan zagospodarowania przestrzennego obszaru Nowego Miasta w Elblągu.</w:t>
            </w:r>
          </w:p>
          <w:p w:rsidR="004E4DB4" w:rsidRPr="00852077" w:rsidRDefault="004E4DB4" w:rsidP="007123F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077">
              <w:rPr>
                <w:rFonts w:ascii="Tahoma" w:hAnsi="Tahoma" w:cs="Tahoma"/>
                <w:sz w:val="18"/>
                <w:szCs w:val="18"/>
              </w:rPr>
              <w:t xml:space="preserve">Według zapisów §11 ust. 9 niniejszego planu fontanna znajduje się w granicach terenu 9.KDX – pl. Słowiański (cz. południowa), dla którego obowiązują następujące ustalenia: </w:t>
            </w:r>
          </w:p>
          <w:p w:rsidR="004E4DB4" w:rsidRPr="00852077" w:rsidRDefault="004E4DB4" w:rsidP="007123F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077">
              <w:rPr>
                <w:rFonts w:ascii="Tahoma" w:hAnsi="Tahoma" w:cs="Tahoma"/>
                <w:sz w:val="18"/>
                <w:szCs w:val="18"/>
              </w:rPr>
              <w:t xml:space="preserve">a) przeznaczenie terenu: plac publiczny; </w:t>
            </w:r>
          </w:p>
          <w:p w:rsidR="004E4DB4" w:rsidRPr="00852077" w:rsidRDefault="004E4DB4" w:rsidP="007123F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077">
              <w:rPr>
                <w:rFonts w:ascii="Tahoma" w:hAnsi="Tahoma" w:cs="Tahoma"/>
                <w:sz w:val="18"/>
                <w:szCs w:val="18"/>
              </w:rPr>
              <w:t xml:space="preserve">b) zasady zagospodarowania: 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3" w:hanging="283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 xml:space="preserve">w zagospodarowaniu zastosować następujące elementy: nawierzchnie dla ruchu pieszego, mała architektura parkowa, zieleń wysoka i niska, kwietniki, 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3" w:hanging="283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 xml:space="preserve">centralny element założenia placu stanowi fontanna, </w:t>
            </w:r>
            <w:r w:rsidRPr="00852077">
              <w:rPr>
                <w:rFonts w:cs="Tahoma"/>
              </w:rPr>
              <w:lastRenderedPageBreak/>
              <w:t xml:space="preserve">objęta ochroną konserwatorską dóbr kultury, 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3" w:hanging="283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 xml:space="preserve">wykluczony ruch i parkowanie pojazdów, 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3" w:hanging="283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>dopuszcza się sezonowe zagospodarowanie w postaci ogródków gastronomicznych.</w:t>
            </w:r>
          </w:p>
          <w:p w:rsidR="004E4DB4" w:rsidRPr="00852077" w:rsidRDefault="004E4DB4" w:rsidP="007123FA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077">
              <w:rPr>
                <w:rFonts w:ascii="Tahoma" w:hAnsi="Tahoma" w:cs="Tahoma"/>
                <w:sz w:val="18"/>
                <w:szCs w:val="18"/>
              </w:rPr>
              <w:t xml:space="preserve">Przedsięwzięcie inwestycyjne polegające na rewitalizacji fontanny oraz przywróceniu posągu na cokole fontanny postaci Hermana von </w:t>
            </w:r>
            <w:proofErr w:type="spellStart"/>
            <w:r w:rsidRPr="00852077">
              <w:rPr>
                <w:rFonts w:ascii="Tahoma" w:hAnsi="Tahoma" w:cs="Tahoma"/>
                <w:sz w:val="18"/>
                <w:szCs w:val="18"/>
              </w:rPr>
              <w:t>Balka</w:t>
            </w:r>
            <w:proofErr w:type="spellEnd"/>
            <w:r w:rsidRPr="00852077">
              <w:rPr>
                <w:rFonts w:ascii="Tahoma" w:hAnsi="Tahoma" w:cs="Tahoma"/>
                <w:sz w:val="18"/>
                <w:szCs w:val="18"/>
              </w:rPr>
              <w:t xml:space="preserve"> w ocenie DUA nie jest możliwe do zrealizowania w formule budżetu obywatelskiego z uwagi na: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>konieczność wykonania ekspertyzy technicznej/konstrukcyjnej, która wykaże konieczne prace związane z koniecznością przekształcenia fontanny (wiąże się to z przeprowadzeniem postępowania na wyłonienie wykonawcy, wykonaniem ekspertyzy, jej zatwierdzeniem przez zamawiającego – szacunkowy koszt do 15 000 zł)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>konieczność wykonania ekspertyzy artystycznej w zakresie formy rzeźbiarskiej (wiąże się to z przeprowadzeniem postępowania na wyłonienie wykonawcy, wykonaniem ekspertyzy, jej zatwierdzeniem przez wojewódzkiego konserwatora zabytków oraz zamawiającego – szacunkowy koszt do 15 000 zł)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>przeprowadzenie postępowania związanego z projektem i realizacją posągu (wskazany byłby konkurs w formule zamówień publicznych)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>uzyskanie stosownych pozwoleń na lokalizację posągu</w:t>
            </w:r>
          </w:p>
          <w:p w:rsidR="004E4DB4" w:rsidRPr="00852077" w:rsidRDefault="004E4DB4" w:rsidP="000B08A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Tahoma"/>
              </w:rPr>
            </w:pPr>
            <w:r w:rsidRPr="00852077">
              <w:rPr>
                <w:rFonts w:cs="Tahoma"/>
              </w:rPr>
              <w:t>realizacja (szacunkowy koszt wykonania posągu ok. 150 000 zł)</w:t>
            </w:r>
          </w:p>
          <w:p w:rsidR="004E4DB4" w:rsidRPr="00852077" w:rsidRDefault="004E4DB4" w:rsidP="007123FA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077">
              <w:rPr>
                <w:rFonts w:ascii="Tahoma" w:hAnsi="Tahoma" w:cs="Tahoma"/>
                <w:sz w:val="18"/>
                <w:szCs w:val="18"/>
              </w:rPr>
              <w:t xml:space="preserve">W związku z powyższym przewidywanym harmonogramem czas realizacji zadania znacznie przekroczy okres 10 miesięcy, jaki przewidziany jest na realizację zadania w ramach budżetu obywatelskiego. </w:t>
            </w:r>
          </w:p>
          <w:p w:rsidR="004E4DB4" w:rsidRDefault="004E4DB4" w:rsidP="007123FA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52077">
              <w:rPr>
                <w:rFonts w:ascii="Tahoma" w:hAnsi="Tahoma" w:cs="Tahoma"/>
                <w:sz w:val="18"/>
                <w:szCs w:val="18"/>
              </w:rPr>
              <w:t>Sam pomysł rewitalizacji fontanny wraz z przywróceniem posągu DUA opiniuje pozytywnie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852077">
              <w:rPr>
                <w:rFonts w:ascii="Tahoma" w:hAnsi="Tahoma" w:cs="Tahoma"/>
                <w:b/>
                <w:sz w:val="18"/>
                <w:szCs w:val="18"/>
              </w:rPr>
              <w:t>ale nie w formule budżetu obywatelskiego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  <w:r w:rsidRPr="00852077">
              <w:rPr>
                <w:rFonts w:ascii="Tahoma" w:hAnsi="Tahoma" w:cs="Tahoma"/>
                <w:sz w:val="18"/>
                <w:szCs w:val="18"/>
              </w:rPr>
              <w:t xml:space="preserve">, w ślad za zapisami planu </w:t>
            </w:r>
            <w:r w:rsidRPr="00852077">
              <w:rPr>
                <w:rFonts w:ascii="Tahoma" w:hAnsi="Tahoma" w:cs="Tahoma"/>
                <w:sz w:val="18"/>
                <w:szCs w:val="18"/>
              </w:rPr>
              <w:lastRenderedPageBreak/>
              <w:t>miejscowego i wpisem fontanny do rejestru zabytków decyzją WKZ 174/2016 z dnia 23.05.2016r.</w:t>
            </w:r>
          </w:p>
          <w:p w:rsidR="004E4DB4" w:rsidRPr="003D0E2F" w:rsidRDefault="004E4DB4" w:rsidP="007123FA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52077">
              <w:rPr>
                <w:rFonts w:ascii="Tahoma" w:hAnsi="Tahoma" w:cs="Tahoma"/>
                <w:b/>
                <w:sz w:val="18"/>
                <w:szCs w:val="18"/>
              </w:rPr>
              <w:t>Koszt wykonania zadania 180tys.zł. pomnik + 435tys.zł. fontanna tj. 615tysł.</w:t>
            </w:r>
          </w:p>
        </w:tc>
        <w:tc>
          <w:tcPr>
            <w:tcW w:w="1417" w:type="dxa"/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negatywnie</w:t>
            </w:r>
          </w:p>
        </w:tc>
        <w:tc>
          <w:tcPr>
            <w:tcW w:w="1559" w:type="dxa"/>
            <w:vAlign w:val="center"/>
          </w:tcPr>
          <w:p w:rsidR="004E4DB4" w:rsidRPr="00C616AB" w:rsidRDefault="004E4DB4" w:rsidP="005A0E7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negatywnie</w:t>
            </w:r>
          </w:p>
        </w:tc>
      </w:tr>
    </w:tbl>
    <w:p w:rsidR="00A35367" w:rsidRDefault="00A35367" w:rsidP="00D1291A"/>
    <w:sectPr w:rsidR="00A35367" w:rsidSect="00CA2BA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57" w:rsidRDefault="000D6757" w:rsidP="008B7BFD">
      <w:pPr>
        <w:spacing w:after="0" w:line="240" w:lineRule="auto"/>
      </w:pPr>
      <w:r>
        <w:separator/>
      </w:r>
    </w:p>
  </w:endnote>
  <w:endnote w:type="continuationSeparator" w:id="0">
    <w:p w:rsidR="000D6757" w:rsidRDefault="000D6757" w:rsidP="008B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A1" w:rsidRPr="004920A1" w:rsidRDefault="004920A1">
    <w:pPr>
      <w:pStyle w:val="Stopka"/>
      <w:jc w:val="right"/>
      <w:rPr>
        <w:rFonts w:ascii="Tahoma" w:eastAsia="Times New Roman" w:hAnsi="Tahoma" w:cs="Tahoma"/>
        <w:sz w:val="18"/>
        <w:szCs w:val="18"/>
      </w:rPr>
    </w:pPr>
    <w:r w:rsidRPr="004920A1">
      <w:rPr>
        <w:rFonts w:ascii="Tahoma" w:eastAsia="Times New Roman" w:hAnsi="Tahoma" w:cs="Tahoma"/>
        <w:sz w:val="18"/>
        <w:szCs w:val="18"/>
      </w:rPr>
      <w:t xml:space="preserve">str. </w:t>
    </w:r>
    <w:r w:rsidR="007E0068" w:rsidRPr="004920A1">
      <w:rPr>
        <w:rFonts w:ascii="Tahoma" w:eastAsia="Times New Roman" w:hAnsi="Tahoma" w:cs="Tahoma"/>
        <w:sz w:val="18"/>
        <w:szCs w:val="18"/>
      </w:rPr>
      <w:fldChar w:fldCharType="begin"/>
    </w:r>
    <w:r w:rsidRPr="004920A1">
      <w:rPr>
        <w:rFonts w:ascii="Tahoma" w:hAnsi="Tahoma" w:cs="Tahoma"/>
        <w:sz w:val="18"/>
        <w:szCs w:val="18"/>
      </w:rPr>
      <w:instrText>PAGE    \* MERGEFORMAT</w:instrText>
    </w:r>
    <w:r w:rsidR="007E0068" w:rsidRPr="004920A1">
      <w:rPr>
        <w:rFonts w:ascii="Tahoma" w:eastAsia="Times New Roman" w:hAnsi="Tahoma" w:cs="Tahoma"/>
        <w:sz w:val="18"/>
        <w:szCs w:val="18"/>
      </w:rPr>
      <w:fldChar w:fldCharType="separate"/>
    </w:r>
    <w:r w:rsidR="004E4DB4" w:rsidRPr="004E4DB4">
      <w:rPr>
        <w:rFonts w:ascii="Tahoma" w:eastAsia="Times New Roman" w:hAnsi="Tahoma" w:cs="Tahoma"/>
        <w:noProof/>
        <w:sz w:val="18"/>
        <w:szCs w:val="18"/>
      </w:rPr>
      <w:t>2</w:t>
    </w:r>
    <w:r w:rsidR="007E0068" w:rsidRPr="004920A1">
      <w:rPr>
        <w:rFonts w:ascii="Tahoma" w:eastAsia="Times New Roman" w:hAnsi="Tahoma" w:cs="Tahoma"/>
        <w:sz w:val="18"/>
        <w:szCs w:val="18"/>
      </w:rPr>
      <w:fldChar w:fldCharType="end"/>
    </w:r>
  </w:p>
  <w:p w:rsidR="004920A1" w:rsidRDefault="004920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57" w:rsidRDefault="000D6757" w:rsidP="008B7BFD">
      <w:pPr>
        <w:spacing w:after="0" w:line="240" w:lineRule="auto"/>
      </w:pPr>
      <w:r>
        <w:separator/>
      </w:r>
    </w:p>
  </w:footnote>
  <w:footnote w:type="continuationSeparator" w:id="0">
    <w:p w:rsidR="000D6757" w:rsidRDefault="000D6757" w:rsidP="008B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FD" w:rsidRDefault="008B7BFD" w:rsidP="008B7BFD">
    <w:pPr>
      <w:pStyle w:val="Nagwek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ZADANIA DLA OKRĘGU WYBORCZEGO NR 1</w:t>
    </w:r>
  </w:p>
  <w:p w:rsidR="005B1209" w:rsidRDefault="005B1209" w:rsidP="005B1209">
    <w:pPr>
      <w:pStyle w:val="Nagwek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Zaopiniowane negatywnie (Departamenty/Referaty/jednostki organizacyjne)</w:t>
    </w:r>
  </w:p>
  <w:p w:rsidR="00B57A75" w:rsidRPr="008B7BFD" w:rsidRDefault="00B57A75" w:rsidP="008B7BFD">
    <w:pPr>
      <w:pStyle w:val="Nagwek"/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141"/>
    <w:multiLevelType w:val="hybridMultilevel"/>
    <w:tmpl w:val="05C6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2C7E"/>
    <w:multiLevelType w:val="hybridMultilevel"/>
    <w:tmpl w:val="03DEDD3A"/>
    <w:lvl w:ilvl="0" w:tplc="8ED04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2A7"/>
    <w:multiLevelType w:val="hybridMultilevel"/>
    <w:tmpl w:val="B83A0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092E"/>
    <w:multiLevelType w:val="hybridMultilevel"/>
    <w:tmpl w:val="AF58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73"/>
    <w:multiLevelType w:val="hybridMultilevel"/>
    <w:tmpl w:val="EFBE0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C358D"/>
    <w:multiLevelType w:val="hybridMultilevel"/>
    <w:tmpl w:val="58B2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0C3A"/>
    <w:multiLevelType w:val="hybridMultilevel"/>
    <w:tmpl w:val="6ACC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C7F92"/>
    <w:multiLevelType w:val="hybridMultilevel"/>
    <w:tmpl w:val="E2B0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3033A"/>
    <w:multiLevelType w:val="hybridMultilevel"/>
    <w:tmpl w:val="0FE87696"/>
    <w:lvl w:ilvl="0" w:tplc="9EE2B3C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D644F"/>
    <w:multiLevelType w:val="hybridMultilevel"/>
    <w:tmpl w:val="AA74A11E"/>
    <w:lvl w:ilvl="0" w:tplc="7FBE3C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C7224"/>
    <w:multiLevelType w:val="hybridMultilevel"/>
    <w:tmpl w:val="9E00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32D9D"/>
    <w:multiLevelType w:val="hybridMultilevel"/>
    <w:tmpl w:val="7FBC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60F19"/>
    <w:multiLevelType w:val="hybridMultilevel"/>
    <w:tmpl w:val="EAD8FD9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>
    <w:nsid w:val="50121892"/>
    <w:multiLevelType w:val="hybridMultilevel"/>
    <w:tmpl w:val="558E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A67EE"/>
    <w:multiLevelType w:val="hybridMultilevel"/>
    <w:tmpl w:val="E8965300"/>
    <w:lvl w:ilvl="0" w:tplc="4968B3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E53F2"/>
    <w:multiLevelType w:val="hybridMultilevel"/>
    <w:tmpl w:val="B83A0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43764"/>
    <w:multiLevelType w:val="hybridMultilevel"/>
    <w:tmpl w:val="77E89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1B96"/>
    <w:multiLevelType w:val="hybridMultilevel"/>
    <w:tmpl w:val="5BB8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C5649"/>
    <w:multiLevelType w:val="hybridMultilevel"/>
    <w:tmpl w:val="E08E3B6A"/>
    <w:lvl w:ilvl="0" w:tplc="C13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4"/>
  </w:num>
  <w:num w:numId="16">
    <w:abstractNumId w:val="15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2"/>
    <w:rsid w:val="0000034B"/>
    <w:rsid w:val="00001F28"/>
    <w:rsid w:val="00006CA3"/>
    <w:rsid w:val="00010E0C"/>
    <w:rsid w:val="00010FBF"/>
    <w:rsid w:val="00013C4E"/>
    <w:rsid w:val="00023506"/>
    <w:rsid w:val="00024B72"/>
    <w:rsid w:val="00026DCD"/>
    <w:rsid w:val="00027567"/>
    <w:rsid w:val="00027CF1"/>
    <w:rsid w:val="00035061"/>
    <w:rsid w:val="00040052"/>
    <w:rsid w:val="00042C3A"/>
    <w:rsid w:val="00045489"/>
    <w:rsid w:val="00064B6B"/>
    <w:rsid w:val="00065BAE"/>
    <w:rsid w:val="00072AE3"/>
    <w:rsid w:val="000732FE"/>
    <w:rsid w:val="0007358D"/>
    <w:rsid w:val="00073D06"/>
    <w:rsid w:val="000755DE"/>
    <w:rsid w:val="00077DAB"/>
    <w:rsid w:val="00094561"/>
    <w:rsid w:val="000A491A"/>
    <w:rsid w:val="000B08AE"/>
    <w:rsid w:val="000B1B03"/>
    <w:rsid w:val="000B26D3"/>
    <w:rsid w:val="000B3ACF"/>
    <w:rsid w:val="000C0D3F"/>
    <w:rsid w:val="000C1442"/>
    <w:rsid w:val="000C3726"/>
    <w:rsid w:val="000D0FBB"/>
    <w:rsid w:val="000D360A"/>
    <w:rsid w:val="000D6757"/>
    <w:rsid w:val="000E1180"/>
    <w:rsid w:val="000E3E7B"/>
    <w:rsid w:val="000E415D"/>
    <w:rsid w:val="000E7E09"/>
    <w:rsid w:val="000F6DE2"/>
    <w:rsid w:val="00102A4F"/>
    <w:rsid w:val="00106F3E"/>
    <w:rsid w:val="0011288D"/>
    <w:rsid w:val="00113F9C"/>
    <w:rsid w:val="00114B80"/>
    <w:rsid w:val="00117D93"/>
    <w:rsid w:val="0014388F"/>
    <w:rsid w:val="0014455E"/>
    <w:rsid w:val="00145C2F"/>
    <w:rsid w:val="001478EA"/>
    <w:rsid w:val="00152805"/>
    <w:rsid w:val="00155B74"/>
    <w:rsid w:val="001570EA"/>
    <w:rsid w:val="00157DFC"/>
    <w:rsid w:val="001604CF"/>
    <w:rsid w:val="0017593A"/>
    <w:rsid w:val="001764D2"/>
    <w:rsid w:val="001801BC"/>
    <w:rsid w:val="00183F14"/>
    <w:rsid w:val="00184F74"/>
    <w:rsid w:val="001A457A"/>
    <w:rsid w:val="001A61B9"/>
    <w:rsid w:val="001B131E"/>
    <w:rsid w:val="001B4DDE"/>
    <w:rsid w:val="001C01F6"/>
    <w:rsid w:val="001C0A57"/>
    <w:rsid w:val="001C28A2"/>
    <w:rsid w:val="001C590C"/>
    <w:rsid w:val="001C6F42"/>
    <w:rsid w:val="001D2A01"/>
    <w:rsid w:val="001D2BC3"/>
    <w:rsid w:val="001D3805"/>
    <w:rsid w:val="001D3C56"/>
    <w:rsid w:val="001D568E"/>
    <w:rsid w:val="001E00D9"/>
    <w:rsid w:val="001F21D6"/>
    <w:rsid w:val="002010D5"/>
    <w:rsid w:val="00203FDE"/>
    <w:rsid w:val="00214840"/>
    <w:rsid w:val="0021488C"/>
    <w:rsid w:val="002209B1"/>
    <w:rsid w:val="00222F35"/>
    <w:rsid w:val="00226300"/>
    <w:rsid w:val="00233351"/>
    <w:rsid w:val="00234326"/>
    <w:rsid w:val="0023456D"/>
    <w:rsid w:val="00240A30"/>
    <w:rsid w:val="00252877"/>
    <w:rsid w:val="00257577"/>
    <w:rsid w:val="0026095D"/>
    <w:rsid w:val="00260C24"/>
    <w:rsid w:val="00270794"/>
    <w:rsid w:val="00272A35"/>
    <w:rsid w:val="00282193"/>
    <w:rsid w:val="002A0184"/>
    <w:rsid w:val="002A331D"/>
    <w:rsid w:val="002A4238"/>
    <w:rsid w:val="002B3EEC"/>
    <w:rsid w:val="002B5744"/>
    <w:rsid w:val="002B603C"/>
    <w:rsid w:val="002C3345"/>
    <w:rsid w:val="002C46DD"/>
    <w:rsid w:val="002C5B0D"/>
    <w:rsid w:val="002D3A18"/>
    <w:rsid w:val="002D6BC3"/>
    <w:rsid w:val="002E3B28"/>
    <w:rsid w:val="002E681C"/>
    <w:rsid w:val="00302329"/>
    <w:rsid w:val="00303DC3"/>
    <w:rsid w:val="00321305"/>
    <w:rsid w:val="00324837"/>
    <w:rsid w:val="00327BC2"/>
    <w:rsid w:val="003302F7"/>
    <w:rsid w:val="003323A0"/>
    <w:rsid w:val="00334714"/>
    <w:rsid w:val="00334C3E"/>
    <w:rsid w:val="00343927"/>
    <w:rsid w:val="003579B1"/>
    <w:rsid w:val="00357A71"/>
    <w:rsid w:val="00363667"/>
    <w:rsid w:val="003737FC"/>
    <w:rsid w:val="00375DE2"/>
    <w:rsid w:val="003831CF"/>
    <w:rsid w:val="003847DA"/>
    <w:rsid w:val="00385D74"/>
    <w:rsid w:val="003866E9"/>
    <w:rsid w:val="003902E0"/>
    <w:rsid w:val="0039328C"/>
    <w:rsid w:val="00393BAC"/>
    <w:rsid w:val="00394648"/>
    <w:rsid w:val="003A429C"/>
    <w:rsid w:val="003A70D5"/>
    <w:rsid w:val="003B0576"/>
    <w:rsid w:val="003C5942"/>
    <w:rsid w:val="003C5F7F"/>
    <w:rsid w:val="003C647C"/>
    <w:rsid w:val="003C68D7"/>
    <w:rsid w:val="003D4004"/>
    <w:rsid w:val="003D5088"/>
    <w:rsid w:val="003D52AA"/>
    <w:rsid w:val="003E442B"/>
    <w:rsid w:val="003E7083"/>
    <w:rsid w:val="003E77F9"/>
    <w:rsid w:val="0040118F"/>
    <w:rsid w:val="00405FF9"/>
    <w:rsid w:val="00413D0A"/>
    <w:rsid w:val="00420F2F"/>
    <w:rsid w:val="00433588"/>
    <w:rsid w:val="004353A0"/>
    <w:rsid w:val="00450BFC"/>
    <w:rsid w:val="0045642D"/>
    <w:rsid w:val="00461214"/>
    <w:rsid w:val="0046152B"/>
    <w:rsid w:val="0046177E"/>
    <w:rsid w:val="00462D34"/>
    <w:rsid w:val="004702B1"/>
    <w:rsid w:val="00485CFB"/>
    <w:rsid w:val="00487EA8"/>
    <w:rsid w:val="00491727"/>
    <w:rsid w:val="004920A1"/>
    <w:rsid w:val="00495DD8"/>
    <w:rsid w:val="004B5981"/>
    <w:rsid w:val="004B6930"/>
    <w:rsid w:val="004C10F0"/>
    <w:rsid w:val="004C14EE"/>
    <w:rsid w:val="004C4A9E"/>
    <w:rsid w:val="004C57DE"/>
    <w:rsid w:val="004D0D9B"/>
    <w:rsid w:val="004D198C"/>
    <w:rsid w:val="004D7F80"/>
    <w:rsid w:val="004E20BE"/>
    <w:rsid w:val="004E4DB4"/>
    <w:rsid w:val="004E5FDE"/>
    <w:rsid w:val="004E684A"/>
    <w:rsid w:val="004E721D"/>
    <w:rsid w:val="004F08C8"/>
    <w:rsid w:val="004F1F0F"/>
    <w:rsid w:val="00505B02"/>
    <w:rsid w:val="00510B1F"/>
    <w:rsid w:val="00512036"/>
    <w:rsid w:val="00514E58"/>
    <w:rsid w:val="005166DB"/>
    <w:rsid w:val="00523813"/>
    <w:rsid w:val="00525068"/>
    <w:rsid w:val="005265A5"/>
    <w:rsid w:val="00537E70"/>
    <w:rsid w:val="00545F10"/>
    <w:rsid w:val="00547946"/>
    <w:rsid w:val="00547A2B"/>
    <w:rsid w:val="00555108"/>
    <w:rsid w:val="00565481"/>
    <w:rsid w:val="00567D3D"/>
    <w:rsid w:val="00590E90"/>
    <w:rsid w:val="005916E5"/>
    <w:rsid w:val="00594BDF"/>
    <w:rsid w:val="0059514A"/>
    <w:rsid w:val="00595A44"/>
    <w:rsid w:val="005A5C87"/>
    <w:rsid w:val="005B1209"/>
    <w:rsid w:val="005D1D47"/>
    <w:rsid w:val="005D2076"/>
    <w:rsid w:val="005D5BF6"/>
    <w:rsid w:val="005E004F"/>
    <w:rsid w:val="005E0577"/>
    <w:rsid w:val="005E1D39"/>
    <w:rsid w:val="005E3140"/>
    <w:rsid w:val="005F5837"/>
    <w:rsid w:val="005F6EB1"/>
    <w:rsid w:val="00602616"/>
    <w:rsid w:val="00604A04"/>
    <w:rsid w:val="00606D1A"/>
    <w:rsid w:val="00614BE5"/>
    <w:rsid w:val="00615038"/>
    <w:rsid w:val="00622DCF"/>
    <w:rsid w:val="00630BC6"/>
    <w:rsid w:val="00630C8D"/>
    <w:rsid w:val="00631393"/>
    <w:rsid w:val="00631F7D"/>
    <w:rsid w:val="00632E55"/>
    <w:rsid w:val="0063400C"/>
    <w:rsid w:val="006509BE"/>
    <w:rsid w:val="006529DE"/>
    <w:rsid w:val="006611EA"/>
    <w:rsid w:val="00670558"/>
    <w:rsid w:val="00673D89"/>
    <w:rsid w:val="00674869"/>
    <w:rsid w:val="006848C9"/>
    <w:rsid w:val="00691D40"/>
    <w:rsid w:val="00696873"/>
    <w:rsid w:val="00697AF2"/>
    <w:rsid w:val="006A6BE5"/>
    <w:rsid w:val="006C0754"/>
    <w:rsid w:val="006C2094"/>
    <w:rsid w:val="006C3CFE"/>
    <w:rsid w:val="006C678E"/>
    <w:rsid w:val="006D3F92"/>
    <w:rsid w:val="006D65C6"/>
    <w:rsid w:val="006D7839"/>
    <w:rsid w:val="006E0668"/>
    <w:rsid w:val="006E22E7"/>
    <w:rsid w:val="006E26B8"/>
    <w:rsid w:val="006E467F"/>
    <w:rsid w:val="006E55E8"/>
    <w:rsid w:val="006F3FAD"/>
    <w:rsid w:val="00704FB3"/>
    <w:rsid w:val="00705CA1"/>
    <w:rsid w:val="00713C9A"/>
    <w:rsid w:val="00714C96"/>
    <w:rsid w:val="00716682"/>
    <w:rsid w:val="00722C1E"/>
    <w:rsid w:val="00725F31"/>
    <w:rsid w:val="00733527"/>
    <w:rsid w:val="00735F4C"/>
    <w:rsid w:val="0074784D"/>
    <w:rsid w:val="00754336"/>
    <w:rsid w:val="007556C7"/>
    <w:rsid w:val="0077016B"/>
    <w:rsid w:val="0077644D"/>
    <w:rsid w:val="00776764"/>
    <w:rsid w:val="00785711"/>
    <w:rsid w:val="00794117"/>
    <w:rsid w:val="00796D02"/>
    <w:rsid w:val="007A2C43"/>
    <w:rsid w:val="007A63DD"/>
    <w:rsid w:val="007C1C66"/>
    <w:rsid w:val="007C2C1E"/>
    <w:rsid w:val="007C400C"/>
    <w:rsid w:val="007C4160"/>
    <w:rsid w:val="007C7B4D"/>
    <w:rsid w:val="007D04AC"/>
    <w:rsid w:val="007D4DA9"/>
    <w:rsid w:val="007D7920"/>
    <w:rsid w:val="007E0068"/>
    <w:rsid w:val="007F0526"/>
    <w:rsid w:val="007F1A72"/>
    <w:rsid w:val="007F2782"/>
    <w:rsid w:val="007F302E"/>
    <w:rsid w:val="007F426B"/>
    <w:rsid w:val="008009A1"/>
    <w:rsid w:val="008019ED"/>
    <w:rsid w:val="008039AF"/>
    <w:rsid w:val="0080468A"/>
    <w:rsid w:val="00810828"/>
    <w:rsid w:val="00811C3D"/>
    <w:rsid w:val="00812BBD"/>
    <w:rsid w:val="00816343"/>
    <w:rsid w:val="00816DEC"/>
    <w:rsid w:val="00832F5C"/>
    <w:rsid w:val="00834E12"/>
    <w:rsid w:val="00837DC6"/>
    <w:rsid w:val="00840140"/>
    <w:rsid w:val="00861DC3"/>
    <w:rsid w:val="008740CD"/>
    <w:rsid w:val="00880930"/>
    <w:rsid w:val="00884B6E"/>
    <w:rsid w:val="00884D85"/>
    <w:rsid w:val="00886387"/>
    <w:rsid w:val="00892286"/>
    <w:rsid w:val="00895B1C"/>
    <w:rsid w:val="008A068A"/>
    <w:rsid w:val="008A1B5F"/>
    <w:rsid w:val="008A2017"/>
    <w:rsid w:val="008B1E9F"/>
    <w:rsid w:val="008B2402"/>
    <w:rsid w:val="008B7BFD"/>
    <w:rsid w:val="008C3091"/>
    <w:rsid w:val="008C3C84"/>
    <w:rsid w:val="008C479C"/>
    <w:rsid w:val="008C697D"/>
    <w:rsid w:val="008D750D"/>
    <w:rsid w:val="008F1EF6"/>
    <w:rsid w:val="008F7E5A"/>
    <w:rsid w:val="0090215B"/>
    <w:rsid w:val="00910742"/>
    <w:rsid w:val="009135C2"/>
    <w:rsid w:val="00920122"/>
    <w:rsid w:val="00922750"/>
    <w:rsid w:val="00932044"/>
    <w:rsid w:val="0094053B"/>
    <w:rsid w:val="009409E9"/>
    <w:rsid w:val="009414F9"/>
    <w:rsid w:val="009453AD"/>
    <w:rsid w:val="00960684"/>
    <w:rsid w:val="009619D0"/>
    <w:rsid w:val="009624AB"/>
    <w:rsid w:val="00963DB4"/>
    <w:rsid w:val="009655D5"/>
    <w:rsid w:val="0096789C"/>
    <w:rsid w:val="00983066"/>
    <w:rsid w:val="0098522C"/>
    <w:rsid w:val="00985667"/>
    <w:rsid w:val="00986B4E"/>
    <w:rsid w:val="00993AAF"/>
    <w:rsid w:val="009A5334"/>
    <w:rsid w:val="009B06A8"/>
    <w:rsid w:val="009B2B7B"/>
    <w:rsid w:val="009B51B1"/>
    <w:rsid w:val="009E70B3"/>
    <w:rsid w:val="009E794C"/>
    <w:rsid w:val="009F0944"/>
    <w:rsid w:val="00A07892"/>
    <w:rsid w:val="00A1009F"/>
    <w:rsid w:val="00A23F90"/>
    <w:rsid w:val="00A35367"/>
    <w:rsid w:val="00A36883"/>
    <w:rsid w:val="00A45AB0"/>
    <w:rsid w:val="00A5181A"/>
    <w:rsid w:val="00A52582"/>
    <w:rsid w:val="00A52940"/>
    <w:rsid w:val="00A57C16"/>
    <w:rsid w:val="00A66296"/>
    <w:rsid w:val="00A70FC6"/>
    <w:rsid w:val="00A71539"/>
    <w:rsid w:val="00A7167F"/>
    <w:rsid w:val="00A717A6"/>
    <w:rsid w:val="00A72F2C"/>
    <w:rsid w:val="00A7606F"/>
    <w:rsid w:val="00A76FD2"/>
    <w:rsid w:val="00A806AD"/>
    <w:rsid w:val="00A83726"/>
    <w:rsid w:val="00A84F23"/>
    <w:rsid w:val="00A8626E"/>
    <w:rsid w:val="00A9206B"/>
    <w:rsid w:val="00A95310"/>
    <w:rsid w:val="00A97C91"/>
    <w:rsid w:val="00AA1079"/>
    <w:rsid w:val="00AA317F"/>
    <w:rsid w:val="00AA6F58"/>
    <w:rsid w:val="00AB4731"/>
    <w:rsid w:val="00AB514C"/>
    <w:rsid w:val="00AB71B0"/>
    <w:rsid w:val="00AB7800"/>
    <w:rsid w:val="00AD0FE1"/>
    <w:rsid w:val="00AD381A"/>
    <w:rsid w:val="00AD4915"/>
    <w:rsid w:val="00AE502B"/>
    <w:rsid w:val="00AE592A"/>
    <w:rsid w:val="00AE7977"/>
    <w:rsid w:val="00AE7BC8"/>
    <w:rsid w:val="00B142BE"/>
    <w:rsid w:val="00B23B00"/>
    <w:rsid w:val="00B2597D"/>
    <w:rsid w:val="00B27FE7"/>
    <w:rsid w:val="00B3169A"/>
    <w:rsid w:val="00B3433C"/>
    <w:rsid w:val="00B34555"/>
    <w:rsid w:val="00B370CD"/>
    <w:rsid w:val="00B40B63"/>
    <w:rsid w:val="00B44800"/>
    <w:rsid w:val="00B459DD"/>
    <w:rsid w:val="00B50752"/>
    <w:rsid w:val="00B54C68"/>
    <w:rsid w:val="00B56543"/>
    <w:rsid w:val="00B57A75"/>
    <w:rsid w:val="00B61BD9"/>
    <w:rsid w:val="00B63CD1"/>
    <w:rsid w:val="00B652E0"/>
    <w:rsid w:val="00B65E0F"/>
    <w:rsid w:val="00B67913"/>
    <w:rsid w:val="00B721A8"/>
    <w:rsid w:val="00B74D33"/>
    <w:rsid w:val="00B75CD3"/>
    <w:rsid w:val="00B764B5"/>
    <w:rsid w:val="00B774E9"/>
    <w:rsid w:val="00B80621"/>
    <w:rsid w:val="00B86F8E"/>
    <w:rsid w:val="00B914BD"/>
    <w:rsid w:val="00B954B2"/>
    <w:rsid w:val="00B96389"/>
    <w:rsid w:val="00BA7A68"/>
    <w:rsid w:val="00BB0FD9"/>
    <w:rsid w:val="00BB2C73"/>
    <w:rsid w:val="00BB619B"/>
    <w:rsid w:val="00BC3113"/>
    <w:rsid w:val="00BD3C0A"/>
    <w:rsid w:val="00BE2917"/>
    <w:rsid w:val="00BF4F55"/>
    <w:rsid w:val="00C013BD"/>
    <w:rsid w:val="00C1260C"/>
    <w:rsid w:val="00C14E36"/>
    <w:rsid w:val="00C15910"/>
    <w:rsid w:val="00C17131"/>
    <w:rsid w:val="00C1759F"/>
    <w:rsid w:val="00C17C13"/>
    <w:rsid w:val="00C24B4C"/>
    <w:rsid w:val="00C27C4A"/>
    <w:rsid w:val="00C30640"/>
    <w:rsid w:val="00C3333A"/>
    <w:rsid w:val="00C3575B"/>
    <w:rsid w:val="00C41C61"/>
    <w:rsid w:val="00C608C7"/>
    <w:rsid w:val="00C616AB"/>
    <w:rsid w:val="00C63937"/>
    <w:rsid w:val="00C66C7E"/>
    <w:rsid w:val="00C70A52"/>
    <w:rsid w:val="00C70DF5"/>
    <w:rsid w:val="00C7194F"/>
    <w:rsid w:val="00C744AA"/>
    <w:rsid w:val="00C80675"/>
    <w:rsid w:val="00C807EC"/>
    <w:rsid w:val="00CA1785"/>
    <w:rsid w:val="00CA2BA6"/>
    <w:rsid w:val="00CC1330"/>
    <w:rsid w:val="00CC2A6D"/>
    <w:rsid w:val="00CC40F8"/>
    <w:rsid w:val="00CD0D80"/>
    <w:rsid w:val="00CE279C"/>
    <w:rsid w:val="00CF2FC2"/>
    <w:rsid w:val="00D04FE7"/>
    <w:rsid w:val="00D06173"/>
    <w:rsid w:val="00D1291A"/>
    <w:rsid w:val="00D148FC"/>
    <w:rsid w:val="00D15CC3"/>
    <w:rsid w:val="00D17468"/>
    <w:rsid w:val="00D23307"/>
    <w:rsid w:val="00D2472D"/>
    <w:rsid w:val="00D27058"/>
    <w:rsid w:val="00D3274A"/>
    <w:rsid w:val="00D42C55"/>
    <w:rsid w:val="00D465DD"/>
    <w:rsid w:val="00D57F61"/>
    <w:rsid w:val="00D60D9F"/>
    <w:rsid w:val="00D65E96"/>
    <w:rsid w:val="00D664E6"/>
    <w:rsid w:val="00D66B5D"/>
    <w:rsid w:val="00D670BE"/>
    <w:rsid w:val="00D85725"/>
    <w:rsid w:val="00D9321A"/>
    <w:rsid w:val="00D945B8"/>
    <w:rsid w:val="00D94EA3"/>
    <w:rsid w:val="00D956EE"/>
    <w:rsid w:val="00DA15D2"/>
    <w:rsid w:val="00DC0316"/>
    <w:rsid w:val="00DC1202"/>
    <w:rsid w:val="00DC2096"/>
    <w:rsid w:val="00DC2AF6"/>
    <w:rsid w:val="00DC5786"/>
    <w:rsid w:val="00DC5AA4"/>
    <w:rsid w:val="00DC6EAD"/>
    <w:rsid w:val="00DD1FC1"/>
    <w:rsid w:val="00DD6E13"/>
    <w:rsid w:val="00DD7E6D"/>
    <w:rsid w:val="00DE0E8A"/>
    <w:rsid w:val="00DE2A72"/>
    <w:rsid w:val="00DE44D0"/>
    <w:rsid w:val="00DE7A0A"/>
    <w:rsid w:val="00DF220C"/>
    <w:rsid w:val="00DF26C0"/>
    <w:rsid w:val="00E00111"/>
    <w:rsid w:val="00E0447F"/>
    <w:rsid w:val="00E0633E"/>
    <w:rsid w:val="00E07D32"/>
    <w:rsid w:val="00E12C80"/>
    <w:rsid w:val="00E14132"/>
    <w:rsid w:val="00E23451"/>
    <w:rsid w:val="00E24BC0"/>
    <w:rsid w:val="00E30217"/>
    <w:rsid w:val="00E31F8E"/>
    <w:rsid w:val="00E3315C"/>
    <w:rsid w:val="00E36E6E"/>
    <w:rsid w:val="00E42E66"/>
    <w:rsid w:val="00E46D7C"/>
    <w:rsid w:val="00E4732D"/>
    <w:rsid w:val="00E51705"/>
    <w:rsid w:val="00E55F48"/>
    <w:rsid w:val="00E631B1"/>
    <w:rsid w:val="00E63781"/>
    <w:rsid w:val="00E6621D"/>
    <w:rsid w:val="00E75510"/>
    <w:rsid w:val="00E77C60"/>
    <w:rsid w:val="00E810CA"/>
    <w:rsid w:val="00E944B2"/>
    <w:rsid w:val="00E96615"/>
    <w:rsid w:val="00EA179B"/>
    <w:rsid w:val="00EA51AE"/>
    <w:rsid w:val="00EA6DCA"/>
    <w:rsid w:val="00EA79C6"/>
    <w:rsid w:val="00EB7091"/>
    <w:rsid w:val="00EC2A5A"/>
    <w:rsid w:val="00EC2EFF"/>
    <w:rsid w:val="00EC3027"/>
    <w:rsid w:val="00ED2F27"/>
    <w:rsid w:val="00ED3FB1"/>
    <w:rsid w:val="00ED67B0"/>
    <w:rsid w:val="00EE67E7"/>
    <w:rsid w:val="00EE79BA"/>
    <w:rsid w:val="00EF14A7"/>
    <w:rsid w:val="00EF1673"/>
    <w:rsid w:val="00EF1A9D"/>
    <w:rsid w:val="00EF2DD6"/>
    <w:rsid w:val="00EF3229"/>
    <w:rsid w:val="00EF62D6"/>
    <w:rsid w:val="00EF69B9"/>
    <w:rsid w:val="00F019C8"/>
    <w:rsid w:val="00F01A09"/>
    <w:rsid w:val="00F01DEC"/>
    <w:rsid w:val="00F029A9"/>
    <w:rsid w:val="00F06D95"/>
    <w:rsid w:val="00F11827"/>
    <w:rsid w:val="00F12107"/>
    <w:rsid w:val="00F17277"/>
    <w:rsid w:val="00F2373E"/>
    <w:rsid w:val="00F26A10"/>
    <w:rsid w:val="00F31817"/>
    <w:rsid w:val="00F32A1E"/>
    <w:rsid w:val="00F37B03"/>
    <w:rsid w:val="00F46324"/>
    <w:rsid w:val="00F46A09"/>
    <w:rsid w:val="00F51BB7"/>
    <w:rsid w:val="00F550EB"/>
    <w:rsid w:val="00F60228"/>
    <w:rsid w:val="00F623E5"/>
    <w:rsid w:val="00F638D7"/>
    <w:rsid w:val="00F72998"/>
    <w:rsid w:val="00F74B81"/>
    <w:rsid w:val="00F9510E"/>
    <w:rsid w:val="00F95C4C"/>
    <w:rsid w:val="00F96454"/>
    <w:rsid w:val="00F97818"/>
    <w:rsid w:val="00FA00B8"/>
    <w:rsid w:val="00FA10DD"/>
    <w:rsid w:val="00FA542F"/>
    <w:rsid w:val="00FB1BD7"/>
    <w:rsid w:val="00FB2A0D"/>
    <w:rsid w:val="00FC2F9F"/>
    <w:rsid w:val="00FC35A7"/>
    <w:rsid w:val="00FC791A"/>
    <w:rsid w:val="00FD054F"/>
    <w:rsid w:val="00FD2247"/>
    <w:rsid w:val="00FD7E13"/>
    <w:rsid w:val="00FD7F4D"/>
    <w:rsid w:val="00F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C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FD"/>
  </w:style>
  <w:style w:type="paragraph" w:styleId="Stopka">
    <w:name w:val="footer"/>
    <w:basedOn w:val="Normalny"/>
    <w:link w:val="StopkaZnak"/>
    <w:uiPriority w:val="99"/>
    <w:unhideWhenUsed/>
    <w:rsid w:val="008B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FD"/>
  </w:style>
  <w:style w:type="paragraph" w:styleId="Tekstdymka">
    <w:name w:val="Balloon Text"/>
    <w:basedOn w:val="Normalny"/>
    <w:link w:val="TekstdymkaZnak"/>
    <w:uiPriority w:val="99"/>
    <w:semiHidden/>
    <w:unhideWhenUsed/>
    <w:rsid w:val="00EA79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79C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14E36"/>
    <w:pPr>
      <w:ind w:left="720"/>
      <w:contextualSpacing/>
    </w:pPr>
    <w:rPr>
      <w:rFonts w:ascii="Tahoma" w:eastAsia="Times New Roman" w:hAnsi="Tahom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0C822-08D2-4CB8-84B5-17B1B30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Elblągu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urmaz</dc:creator>
  <cp:keywords/>
  <cp:lastModifiedBy>sybie</cp:lastModifiedBy>
  <cp:revision>3</cp:revision>
  <cp:lastPrinted>2017-09-13T08:59:00Z</cp:lastPrinted>
  <dcterms:created xsi:type="dcterms:W3CDTF">2017-09-13T11:55:00Z</dcterms:created>
  <dcterms:modified xsi:type="dcterms:W3CDTF">2017-09-15T10:59:00Z</dcterms:modified>
</cp:coreProperties>
</file>